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BA7479">
        <w:trPr>
          <w:trHeight w:val="963"/>
        </w:trPr>
        <w:tc>
          <w:tcPr>
            <w:tcW w:w="10490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BA7479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BA7479" w:rsidRDefault="00BA7479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D4104B">
        <w:rPr>
          <w:rFonts w:ascii="Times New Roman" w:hAnsi="Times New Roman" w:cs="Times New Roman"/>
          <w:b/>
          <w:sz w:val="24"/>
          <w:szCs w:val="24"/>
        </w:rPr>
        <w:t>.7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263CDE" w:rsidTr="008317E5">
        <w:tc>
          <w:tcPr>
            <w:tcW w:w="22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2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D410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4104B" w:rsidTr="008317E5">
        <w:tc>
          <w:tcPr>
            <w:tcW w:w="2206" w:type="dxa"/>
          </w:tcPr>
          <w:p w:rsidR="00D4104B" w:rsidRDefault="00357624" w:rsidP="00D4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236" w:type="dxa"/>
            <w:vAlign w:val="center"/>
          </w:tcPr>
          <w:p w:rsidR="00D4104B" w:rsidRPr="00661E34" w:rsidRDefault="00D4104B" w:rsidP="00D41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D4104B" w:rsidRDefault="00D4104B" w:rsidP="00D41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ГУП ПО «Областной эксплуатационный центр».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81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81"/>
      </w:tblGrid>
      <w:tr w:rsidR="00CE7019" w:rsidTr="008317E5">
        <w:trPr>
          <w:jc w:val="center"/>
        </w:trPr>
        <w:tc>
          <w:tcPr>
            <w:tcW w:w="10381" w:type="dxa"/>
          </w:tcPr>
          <w:p w:rsidR="00D4104B" w:rsidRPr="00D4104B" w:rsidRDefault="00125CAB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ГУП </w:t>
            </w:r>
            <w:proofErr w:type="gramStart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 «Областная </w:t>
            </w:r>
            <w:proofErr w:type="spellStart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>газоэнергетическая</w:t>
            </w:r>
            <w:proofErr w:type="spellEnd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 компания». ОГРН: 1025801087641.</w:t>
            </w:r>
          </w:p>
          <w:p w:rsidR="00D4104B" w:rsidRDefault="004226A8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</w:t>
            </w:r>
            <w:r w:rsidRPr="008317E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410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4104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104B">
              <w:rPr>
                <w:rFonts w:ascii="Times New Roman" w:hAnsi="Times New Roman" w:cs="Times New Roman"/>
                <w:sz w:val="24"/>
                <w:szCs w:val="24"/>
              </w:rPr>
              <w:t>енза, ул.Новый Кавказ,4.</w:t>
            </w:r>
          </w:p>
          <w:p w:rsidR="00BB10A6" w:rsidRDefault="00957B85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053"/>
        <w:gridCol w:w="1559"/>
        <w:gridCol w:w="1560"/>
        <w:gridCol w:w="1701"/>
      </w:tblGrid>
      <w:tr w:rsidR="00957B85" w:rsidRPr="00BD1A8E" w:rsidTr="001B7691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4104B" w:rsidRPr="00BD1A8E" w:rsidTr="001B7691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4B" w:rsidRPr="00FF5732" w:rsidRDefault="00D4104B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58:29:1006001:196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4B" w:rsidRPr="00FF5732" w:rsidRDefault="00D4104B" w:rsidP="00831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енза, ул.Г.Титова,3А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4B" w:rsidRPr="00201726" w:rsidRDefault="00D4104B" w:rsidP="00D41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7911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4B" w:rsidRPr="00201726" w:rsidRDefault="00D4104B" w:rsidP="00D41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11 264 393,79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4B" w:rsidRPr="00201726" w:rsidRDefault="00D4104B" w:rsidP="00D41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9 160 000,00</w:t>
            </w:r>
          </w:p>
        </w:tc>
      </w:tr>
    </w:tbl>
    <w:p w:rsidR="007E6C8F" w:rsidRDefault="007E6C8F" w:rsidP="00D410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04B" w:rsidRPr="000C6250" w:rsidRDefault="00D4104B" w:rsidP="00D410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104B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0C625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138/08/2019</w:t>
      </w:r>
      <w:r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0C625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C625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>ИП Самохиным Александром Вячеславовичем</w:t>
      </w:r>
      <w:r w:rsidRPr="000C6250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 xml:space="preserve">Некоммерческого партнерства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0C6250">
        <w:rPr>
          <w:rFonts w:ascii="Times New Roman" w:hAnsi="Times New Roman" w:cs="Times New Roman"/>
          <w:sz w:val="24"/>
          <w:szCs w:val="24"/>
        </w:rPr>
        <w:t>аморегулируемой</w:t>
      </w:r>
      <w:proofErr w:type="spellEnd"/>
      <w:r w:rsidRPr="000C6250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оценщиков</w:t>
      </w:r>
      <w:r w:rsidRPr="000C625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Ассоциация российских магистров оценки</w:t>
      </w:r>
      <w:r w:rsidRPr="000C6250">
        <w:rPr>
          <w:rFonts w:ascii="Times New Roman" w:hAnsi="Times New Roman" w:cs="Times New Roman"/>
          <w:sz w:val="24"/>
          <w:szCs w:val="24"/>
        </w:rPr>
        <w:t xml:space="preserve">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843</w:t>
      </w:r>
      <w:r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0C62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6250">
        <w:rPr>
          <w:rFonts w:ascii="Times New Roman" w:hAnsi="Times New Roman" w:cs="Times New Roman"/>
          <w:sz w:val="24"/>
          <w:szCs w:val="24"/>
        </w:rPr>
        <w:t>2.20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0C6250">
        <w:rPr>
          <w:rFonts w:ascii="Times New Roman" w:hAnsi="Times New Roman" w:cs="Times New Roman"/>
          <w:sz w:val="24"/>
          <w:szCs w:val="24"/>
        </w:rPr>
        <w:t>г. (</w:t>
      </w:r>
      <w:r>
        <w:rPr>
          <w:rFonts w:ascii="Times New Roman" w:hAnsi="Times New Roman" w:cs="Times New Roman"/>
          <w:sz w:val="24"/>
          <w:szCs w:val="24"/>
        </w:rPr>
        <w:t>115184,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Климентовский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переулок,д.1,оф.305</w:t>
      </w:r>
      <w:r w:rsidRPr="000C6250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C28A6" w:rsidRPr="002C28A6">
        <w:rPr>
          <w:rFonts w:ascii="Times New Roman" w:hAnsi="Times New Roman" w:cs="Times New Roman"/>
          <w:sz w:val="24"/>
          <w:szCs w:val="24"/>
        </w:rPr>
        <w:t>58:29:1006001:196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C28A6" w:rsidRPr="00201726" w:rsidRDefault="005E341A" w:rsidP="002C28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C28A6" w:rsidRPr="003514AF">
        <w:rPr>
          <w:rFonts w:ascii="Times New Roman" w:hAnsi="Times New Roman" w:cs="Times New Roman"/>
          <w:sz w:val="24"/>
          <w:szCs w:val="24"/>
        </w:rPr>
        <w:t xml:space="preserve">ГУП </w:t>
      </w:r>
      <w:proofErr w:type="gramStart"/>
      <w:r w:rsidR="002C28A6" w:rsidRPr="003514A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2C28A6" w:rsidRPr="003514A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2C28A6" w:rsidRPr="003514AF">
        <w:rPr>
          <w:rFonts w:ascii="Times New Roman" w:hAnsi="Times New Roman" w:cs="Times New Roman"/>
          <w:sz w:val="24"/>
          <w:szCs w:val="24"/>
        </w:rPr>
        <w:t>Областная</w:t>
      </w:r>
      <w:proofErr w:type="gramEnd"/>
      <w:r w:rsidR="002C28A6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8A6" w:rsidRPr="003514AF"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 w:rsidR="002C28A6" w:rsidRPr="003514AF">
        <w:rPr>
          <w:rFonts w:ascii="Times New Roman" w:hAnsi="Times New Roman" w:cs="Times New Roman"/>
          <w:sz w:val="24"/>
          <w:szCs w:val="24"/>
        </w:rPr>
        <w:t xml:space="preserve"> компания»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 от 1</w:t>
      </w:r>
      <w:r w:rsidR="002C28A6">
        <w:rPr>
          <w:rFonts w:ascii="Times New Roman" w:hAnsi="Times New Roman" w:cs="Times New Roman"/>
          <w:sz w:val="24"/>
          <w:szCs w:val="24"/>
        </w:rPr>
        <w:t>2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2C28A6" w:rsidRPr="003514AF">
        <w:rPr>
          <w:rFonts w:ascii="Times New Roman" w:hAnsi="Times New Roman" w:cs="Times New Roman"/>
          <w:sz w:val="24"/>
          <w:szCs w:val="24"/>
        </w:rPr>
        <w:t>58:29:1006001:196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D578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C28A6" w:rsidRPr="004D1F6D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A84">
        <w:rPr>
          <w:rFonts w:ascii="Times New Roman" w:hAnsi="Times New Roman" w:cs="Times New Roman"/>
          <w:sz w:val="24"/>
          <w:szCs w:val="24"/>
        </w:rPr>
        <w:t>В отчете отсутствует информация, объективно обосновывающая применение скидки на торг. </w:t>
      </w:r>
      <w:r>
        <w:rPr>
          <w:rFonts w:ascii="Times New Roman" w:hAnsi="Times New Roman" w:cs="Times New Roman"/>
          <w:sz w:val="24"/>
          <w:szCs w:val="24"/>
        </w:rPr>
        <w:t xml:space="preserve">На странице 38-39 приведена таблица </w:t>
      </w:r>
      <w:r w:rsidRPr="00501A84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01A84">
        <w:rPr>
          <w:rFonts w:ascii="Times New Roman" w:hAnsi="Times New Roman" w:cs="Times New Roman"/>
          <w:sz w:val="24"/>
          <w:szCs w:val="24"/>
        </w:rPr>
        <w:t xml:space="preserve"> земельных участков сегмента производственно-складских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, на основании которой сделан вывод о ликвидности объектов. </w:t>
      </w:r>
      <w:r w:rsidRPr="004D1F6D">
        <w:rPr>
          <w:rFonts w:ascii="Times New Roman" w:hAnsi="Times New Roman" w:cs="Times New Roman"/>
          <w:sz w:val="24"/>
          <w:szCs w:val="24"/>
        </w:rPr>
        <w:t xml:space="preserve">Стоит учесть, что скидка на торг также зависит от спроса и активности соответствующего сегмента рынка. </w:t>
      </w:r>
    </w:p>
    <w:p w:rsidR="002C28A6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Pr="003F65BD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F65BD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391459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391459">
        <w:rPr>
          <w:rFonts w:ascii="Times New Roman" w:hAnsi="Times New Roman" w:cs="Times New Roman"/>
          <w:sz w:val="24"/>
          <w:szCs w:val="24"/>
        </w:rPr>
        <w:t>.</w:t>
      </w:r>
      <w:r w:rsidRPr="003F65BD">
        <w:rPr>
          <w:rFonts w:ascii="Times New Roman" w:hAnsi="Times New Roman" w:cs="Times New Roman"/>
          <w:sz w:val="24"/>
          <w:szCs w:val="24"/>
        </w:rPr>
        <w:t xml:space="preserve"> К числу таких городов можно отнести и </w:t>
      </w:r>
      <w:proofErr w:type="gramStart"/>
      <w:r w:rsidRPr="003F65B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F65BD">
        <w:rPr>
          <w:rFonts w:ascii="Times New Roman" w:hAnsi="Times New Roman" w:cs="Times New Roman"/>
          <w:sz w:val="24"/>
          <w:szCs w:val="24"/>
        </w:rPr>
        <w:t xml:space="preserve">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</w:p>
    <w:p w:rsidR="002C28A6" w:rsidRPr="003F3476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3F65B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F65BD">
        <w:rPr>
          <w:rFonts w:ascii="Times New Roman" w:hAnsi="Times New Roman" w:cs="Times New Roman"/>
          <w:sz w:val="24"/>
          <w:szCs w:val="24"/>
        </w:rPr>
        <w:t xml:space="preserve"> Оценщик </w:t>
      </w:r>
      <w:r>
        <w:rPr>
          <w:rFonts w:ascii="Times New Roman" w:hAnsi="Times New Roman" w:cs="Times New Roman"/>
          <w:sz w:val="24"/>
          <w:szCs w:val="24"/>
        </w:rPr>
        <w:t xml:space="preserve">использует корректировку из вышеуказанного источника как для неактивного рынка, что </w:t>
      </w:r>
      <w:r w:rsidRPr="003F3476">
        <w:rPr>
          <w:rFonts w:ascii="Times New Roman" w:hAnsi="Times New Roman" w:cs="Times New Roman"/>
          <w:sz w:val="24"/>
          <w:szCs w:val="24"/>
        </w:rPr>
        <w:t>вводит пользователей в заблуждение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3F3476">
        <w:rPr>
          <w:rFonts w:ascii="Times New Roman" w:hAnsi="Times New Roman" w:cs="Times New Roman"/>
          <w:sz w:val="24"/>
          <w:szCs w:val="24"/>
        </w:rPr>
        <w:t>арушен п.5 ФСО №3.</w:t>
      </w:r>
    </w:p>
    <w:p w:rsidR="003D5F14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Pr="00FD357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7923"/>
    <w:rsid w:val="000663FC"/>
    <w:rsid w:val="0008715C"/>
    <w:rsid w:val="000A06DC"/>
    <w:rsid w:val="000B134E"/>
    <w:rsid w:val="001249CD"/>
    <w:rsid w:val="00124F06"/>
    <w:rsid w:val="00125CAB"/>
    <w:rsid w:val="001269D3"/>
    <w:rsid w:val="0016334D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C28A6"/>
    <w:rsid w:val="002E0254"/>
    <w:rsid w:val="00327D11"/>
    <w:rsid w:val="00357624"/>
    <w:rsid w:val="00367428"/>
    <w:rsid w:val="00376A94"/>
    <w:rsid w:val="003D1829"/>
    <w:rsid w:val="003D5F14"/>
    <w:rsid w:val="003E47A5"/>
    <w:rsid w:val="004032ED"/>
    <w:rsid w:val="004226A8"/>
    <w:rsid w:val="004244DC"/>
    <w:rsid w:val="00453536"/>
    <w:rsid w:val="00455A4D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7E6C8F"/>
    <w:rsid w:val="008317E5"/>
    <w:rsid w:val="00853212"/>
    <w:rsid w:val="00857493"/>
    <w:rsid w:val="008B53C6"/>
    <w:rsid w:val="0091001C"/>
    <w:rsid w:val="0092629A"/>
    <w:rsid w:val="00930786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A7479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4104B"/>
    <w:rsid w:val="00D57893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533F7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2019-10-07T10:59:00Z</cp:lastPrinted>
  <dcterms:created xsi:type="dcterms:W3CDTF">2019-10-07T10:29:00Z</dcterms:created>
  <dcterms:modified xsi:type="dcterms:W3CDTF">2019-10-08T06:49:00Z</dcterms:modified>
</cp:coreProperties>
</file>